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D56" w:rsidRDefault="008F1D56" w:rsidP="008F1D56">
      <w:pPr>
        <w:spacing w:after="0" w:line="240" w:lineRule="auto"/>
        <w:jc w:val="center"/>
        <w:rPr>
          <w:b/>
          <w:i/>
          <w:sz w:val="24"/>
          <w:szCs w:val="24"/>
        </w:rPr>
      </w:pPr>
      <w:r w:rsidRPr="008F1D56">
        <w:rPr>
          <w:b/>
          <w:sz w:val="24"/>
          <w:szCs w:val="24"/>
        </w:rPr>
        <w:t xml:space="preserve">Contextualizando o </w:t>
      </w:r>
      <w:r w:rsidRPr="008F1D56">
        <w:rPr>
          <w:b/>
          <w:i/>
          <w:sz w:val="24"/>
          <w:szCs w:val="24"/>
        </w:rPr>
        <w:t>Emerging Proud</w:t>
      </w:r>
    </w:p>
    <w:p w:rsidR="008F1D56" w:rsidRPr="008F1D56" w:rsidRDefault="008F1D56" w:rsidP="008F1D56">
      <w:pPr>
        <w:spacing w:after="0" w:line="240" w:lineRule="auto"/>
        <w:jc w:val="center"/>
        <w:rPr>
          <w:b/>
          <w:i/>
          <w:sz w:val="24"/>
          <w:szCs w:val="24"/>
        </w:rPr>
      </w:pPr>
    </w:p>
    <w:p w:rsidR="008F1D56" w:rsidRPr="008F1D56" w:rsidRDefault="008F1D56" w:rsidP="008F1D56">
      <w:pPr>
        <w:spacing w:after="0" w:line="240" w:lineRule="auto"/>
        <w:jc w:val="center"/>
        <w:rPr>
          <w:b/>
          <w:sz w:val="24"/>
          <w:szCs w:val="24"/>
        </w:rPr>
      </w:pPr>
    </w:p>
    <w:p w:rsidR="008F1D56" w:rsidRPr="008F1D56" w:rsidRDefault="008F1D56" w:rsidP="008F1D56">
      <w:pPr>
        <w:spacing w:after="0" w:line="240" w:lineRule="auto"/>
        <w:rPr>
          <w:sz w:val="24"/>
          <w:szCs w:val="24"/>
        </w:rPr>
      </w:pPr>
      <w:r w:rsidRPr="008F1D56">
        <w:rPr>
          <w:sz w:val="24"/>
          <w:szCs w:val="24"/>
        </w:rPr>
        <w:t xml:space="preserve">A idealizadora do movimento, Katie Mottram*, inglesa e autora do livro </w:t>
      </w:r>
      <w:r w:rsidRPr="008F1D56">
        <w:rPr>
          <w:i/>
          <w:sz w:val="24"/>
          <w:szCs w:val="24"/>
        </w:rPr>
        <w:t>Mend the Gap</w:t>
      </w:r>
      <w:r w:rsidRPr="008F1D56">
        <w:rPr>
          <w:sz w:val="24"/>
          <w:szCs w:val="24"/>
        </w:rPr>
        <w:t>, é palestrante internacional sobre o tema das experiências espirituais no sistema de saúde mental e diretora fundadora do ISEN (</w:t>
      </w:r>
      <w:r w:rsidRPr="008F1D56">
        <w:rPr>
          <w:i/>
          <w:sz w:val="24"/>
          <w:szCs w:val="24"/>
        </w:rPr>
        <w:t>International Spiritual Emergency Network</w:t>
      </w:r>
      <w:r w:rsidRPr="008F1D56">
        <w:rPr>
          <w:sz w:val="24"/>
          <w:szCs w:val="24"/>
        </w:rPr>
        <w:t>).</w:t>
      </w:r>
    </w:p>
    <w:p w:rsidR="008F1D56" w:rsidRPr="008F1D56" w:rsidRDefault="008F1D56" w:rsidP="008F1D56">
      <w:pPr>
        <w:spacing w:after="0" w:line="240" w:lineRule="auto"/>
        <w:rPr>
          <w:sz w:val="24"/>
          <w:szCs w:val="24"/>
        </w:rPr>
      </w:pPr>
    </w:p>
    <w:p w:rsidR="008F1D56" w:rsidRPr="008F1D56" w:rsidRDefault="008F1D56" w:rsidP="008F1D56">
      <w:pPr>
        <w:spacing w:after="0" w:line="240" w:lineRule="auto"/>
        <w:rPr>
          <w:sz w:val="24"/>
          <w:szCs w:val="24"/>
        </w:rPr>
      </w:pPr>
      <w:r w:rsidRPr="008F1D56">
        <w:rPr>
          <w:sz w:val="24"/>
          <w:szCs w:val="24"/>
        </w:rPr>
        <w:t xml:space="preserve">No dia 12 de maio de 2017, em vários países do mundo será lançado uma campanha oficializando o dia Internacional </w:t>
      </w:r>
      <w:r w:rsidRPr="008F1D56">
        <w:rPr>
          <w:i/>
          <w:sz w:val="24"/>
          <w:szCs w:val="24"/>
        </w:rPr>
        <w:t>Emerging Proud</w:t>
      </w:r>
      <w:r w:rsidRPr="008F1D56">
        <w:rPr>
          <w:sz w:val="24"/>
          <w:szCs w:val="24"/>
        </w:rPr>
        <w:t xml:space="preserve"> como parte da semana de Saúde Mental, a fim de aumentar a conscientização sobre o espectro das experiências espirituais e sua legitimação. O dia 12 de maio será o celebrado todos os anos a partir de então (Site: </w:t>
      </w:r>
      <w:hyperlink r:id="rId6" w:history="1">
        <w:r w:rsidRPr="008F1D56">
          <w:rPr>
            <w:rStyle w:val="Hiperligao"/>
            <w:sz w:val="24"/>
            <w:szCs w:val="24"/>
          </w:rPr>
          <w:t>emergingproud.com</w:t>
        </w:r>
      </w:hyperlink>
      <w:r w:rsidRPr="008F1D56">
        <w:rPr>
          <w:sz w:val="24"/>
          <w:szCs w:val="24"/>
        </w:rPr>
        <w:t>).</w:t>
      </w:r>
    </w:p>
    <w:p w:rsidR="008F1D56" w:rsidRPr="008F1D56" w:rsidRDefault="008F1D56" w:rsidP="008F1D56">
      <w:pPr>
        <w:spacing w:after="0" w:line="240" w:lineRule="auto"/>
        <w:rPr>
          <w:sz w:val="24"/>
          <w:szCs w:val="24"/>
        </w:rPr>
      </w:pPr>
    </w:p>
    <w:p w:rsidR="008F1D56" w:rsidRPr="008F1D56" w:rsidRDefault="008F1D56" w:rsidP="008F1D56">
      <w:pPr>
        <w:spacing w:after="0" w:line="240" w:lineRule="auto"/>
        <w:rPr>
          <w:sz w:val="24"/>
          <w:szCs w:val="24"/>
        </w:rPr>
      </w:pPr>
      <w:r w:rsidRPr="008F1D56">
        <w:rPr>
          <w:sz w:val="24"/>
          <w:szCs w:val="24"/>
        </w:rPr>
        <w:t>A campanha criada inclui fotografias, vídeos de histórias pessoais e entrevistas com pessoas de todo o mundo que falam abertamente sobre suas próprias experiências espirituais, muitas das quais foram diagnosticadas como portadoras de doença mental e sofreram intenso preconceito.</w:t>
      </w:r>
    </w:p>
    <w:p w:rsidR="008F1D56" w:rsidRPr="008F1D56" w:rsidRDefault="008F1D56" w:rsidP="008F1D56">
      <w:pPr>
        <w:spacing w:after="0" w:line="240" w:lineRule="auto"/>
        <w:rPr>
          <w:sz w:val="24"/>
          <w:szCs w:val="24"/>
        </w:rPr>
      </w:pPr>
    </w:p>
    <w:p w:rsidR="008F1D56" w:rsidRPr="008F1D56" w:rsidRDefault="008F1D56" w:rsidP="008F1D56">
      <w:pPr>
        <w:spacing w:after="0" w:line="240" w:lineRule="auto"/>
        <w:rPr>
          <w:sz w:val="24"/>
          <w:szCs w:val="24"/>
        </w:rPr>
      </w:pPr>
      <w:r w:rsidRPr="008F1D56">
        <w:rPr>
          <w:sz w:val="24"/>
          <w:szCs w:val="24"/>
        </w:rPr>
        <w:t xml:space="preserve">O lançamento do dia Internacional </w:t>
      </w:r>
      <w:r w:rsidRPr="008F1D56">
        <w:rPr>
          <w:i/>
          <w:sz w:val="24"/>
          <w:szCs w:val="24"/>
        </w:rPr>
        <w:t>Emerging Proud</w:t>
      </w:r>
      <w:r w:rsidRPr="008F1D56">
        <w:rPr>
          <w:sz w:val="24"/>
          <w:szCs w:val="24"/>
        </w:rPr>
        <w:t xml:space="preserve"> na sexta-feira 12 de maio tem como objetivo expandir a percepção de "normal" em todo o mundo. Os países que confirmaram a participação até agora são:</w:t>
      </w:r>
    </w:p>
    <w:p w:rsidR="008F1D56" w:rsidRPr="008F1D56" w:rsidRDefault="008F1D56" w:rsidP="008F1D56">
      <w:pPr>
        <w:spacing w:after="0" w:line="240" w:lineRule="auto"/>
        <w:rPr>
          <w:sz w:val="24"/>
          <w:szCs w:val="24"/>
        </w:rPr>
      </w:pPr>
    </w:p>
    <w:p w:rsidR="008F1D56" w:rsidRPr="008F1D56" w:rsidRDefault="008F1D56" w:rsidP="008F1D56">
      <w:pPr>
        <w:pStyle w:val="PargrafodaLista"/>
        <w:numPr>
          <w:ilvl w:val="0"/>
          <w:numId w:val="1"/>
        </w:numPr>
        <w:spacing w:after="0" w:line="240" w:lineRule="auto"/>
        <w:rPr>
          <w:sz w:val="24"/>
          <w:szCs w:val="24"/>
        </w:rPr>
      </w:pPr>
      <w:r w:rsidRPr="008F1D56">
        <w:rPr>
          <w:sz w:val="24"/>
          <w:szCs w:val="24"/>
        </w:rPr>
        <w:t xml:space="preserve">Inglaterra </w:t>
      </w:r>
    </w:p>
    <w:p w:rsidR="008F1D56" w:rsidRPr="008F1D56" w:rsidRDefault="008F1D56" w:rsidP="008F1D56">
      <w:pPr>
        <w:pStyle w:val="PargrafodaLista"/>
        <w:numPr>
          <w:ilvl w:val="0"/>
          <w:numId w:val="1"/>
        </w:numPr>
        <w:spacing w:after="0" w:line="240" w:lineRule="auto"/>
        <w:rPr>
          <w:sz w:val="24"/>
          <w:szCs w:val="24"/>
        </w:rPr>
      </w:pPr>
      <w:r w:rsidRPr="008F1D56">
        <w:rPr>
          <w:sz w:val="24"/>
          <w:szCs w:val="24"/>
        </w:rPr>
        <w:t>Guernsey</w:t>
      </w:r>
    </w:p>
    <w:p w:rsidR="008F1D56" w:rsidRPr="008F1D56" w:rsidRDefault="008F1D56" w:rsidP="008F1D56">
      <w:pPr>
        <w:pStyle w:val="PargrafodaLista"/>
        <w:numPr>
          <w:ilvl w:val="0"/>
          <w:numId w:val="1"/>
        </w:numPr>
        <w:spacing w:after="0" w:line="240" w:lineRule="auto"/>
        <w:rPr>
          <w:sz w:val="24"/>
          <w:szCs w:val="24"/>
        </w:rPr>
      </w:pPr>
      <w:r w:rsidRPr="008F1D56">
        <w:rPr>
          <w:sz w:val="24"/>
          <w:szCs w:val="24"/>
        </w:rPr>
        <w:t xml:space="preserve">Estados Unidos </w:t>
      </w:r>
    </w:p>
    <w:p w:rsidR="008F1D56" w:rsidRPr="008F1D56" w:rsidRDefault="008F1D56" w:rsidP="008F1D56">
      <w:pPr>
        <w:pStyle w:val="PargrafodaLista"/>
        <w:numPr>
          <w:ilvl w:val="0"/>
          <w:numId w:val="1"/>
        </w:numPr>
        <w:spacing w:after="0" w:line="240" w:lineRule="auto"/>
        <w:rPr>
          <w:sz w:val="24"/>
          <w:szCs w:val="24"/>
        </w:rPr>
      </w:pPr>
      <w:r w:rsidRPr="008F1D56">
        <w:rPr>
          <w:sz w:val="24"/>
          <w:szCs w:val="24"/>
        </w:rPr>
        <w:t xml:space="preserve">Hungria </w:t>
      </w:r>
    </w:p>
    <w:p w:rsidR="008F1D56" w:rsidRPr="008F1D56" w:rsidRDefault="008F1D56" w:rsidP="008F1D56">
      <w:pPr>
        <w:pStyle w:val="PargrafodaLista"/>
        <w:numPr>
          <w:ilvl w:val="0"/>
          <w:numId w:val="1"/>
        </w:numPr>
        <w:spacing w:after="0" w:line="240" w:lineRule="auto"/>
        <w:rPr>
          <w:sz w:val="24"/>
          <w:szCs w:val="24"/>
        </w:rPr>
      </w:pPr>
      <w:r w:rsidRPr="008F1D56">
        <w:rPr>
          <w:sz w:val="24"/>
          <w:szCs w:val="24"/>
        </w:rPr>
        <w:t xml:space="preserve">Uganda </w:t>
      </w:r>
    </w:p>
    <w:p w:rsidR="008F1D56" w:rsidRPr="008F1D56" w:rsidRDefault="008F1D56" w:rsidP="008F1D56">
      <w:pPr>
        <w:pStyle w:val="PargrafodaLista"/>
        <w:numPr>
          <w:ilvl w:val="0"/>
          <w:numId w:val="1"/>
        </w:numPr>
        <w:spacing w:after="0" w:line="240" w:lineRule="auto"/>
        <w:rPr>
          <w:sz w:val="24"/>
          <w:szCs w:val="24"/>
        </w:rPr>
      </w:pPr>
      <w:r w:rsidRPr="008F1D56">
        <w:rPr>
          <w:sz w:val="24"/>
          <w:szCs w:val="24"/>
        </w:rPr>
        <w:t>Romênia</w:t>
      </w:r>
    </w:p>
    <w:p w:rsidR="008F1D56" w:rsidRPr="008F1D56" w:rsidRDefault="008F1D56" w:rsidP="008F1D56">
      <w:pPr>
        <w:pStyle w:val="PargrafodaLista"/>
        <w:numPr>
          <w:ilvl w:val="0"/>
          <w:numId w:val="1"/>
        </w:numPr>
        <w:spacing w:after="0" w:line="240" w:lineRule="auto"/>
        <w:rPr>
          <w:sz w:val="24"/>
          <w:szCs w:val="24"/>
        </w:rPr>
      </w:pPr>
      <w:r w:rsidRPr="008F1D56">
        <w:rPr>
          <w:sz w:val="24"/>
          <w:szCs w:val="24"/>
        </w:rPr>
        <w:t>Australia</w:t>
      </w:r>
    </w:p>
    <w:p w:rsidR="008F1D56" w:rsidRPr="008F1D56" w:rsidRDefault="008F1D56" w:rsidP="008F1D56">
      <w:pPr>
        <w:pStyle w:val="PargrafodaLista"/>
        <w:numPr>
          <w:ilvl w:val="0"/>
          <w:numId w:val="1"/>
        </w:numPr>
        <w:spacing w:after="0" w:line="240" w:lineRule="auto"/>
        <w:rPr>
          <w:sz w:val="24"/>
          <w:szCs w:val="24"/>
        </w:rPr>
      </w:pPr>
      <w:r w:rsidRPr="008F1D56">
        <w:rPr>
          <w:sz w:val="24"/>
          <w:szCs w:val="24"/>
        </w:rPr>
        <w:t>Brasil</w:t>
      </w:r>
    </w:p>
    <w:p w:rsidR="008F1D56" w:rsidRPr="008F1D56" w:rsidRDefault="008F1D56" w:rsidP="008F1D56">
      <w:pPr>
        <w:pStyle w:val="PargrafodaLista"/>
        <w:spacing w:after="0" w:line="240" w:lineRule="auto"/>
        <w:rPr>
          <w:sz w:val="24"/>
          <w:szCs w:val="24"/>
        </w:rPr>
      </w:pPr>
    </w:p>
    <w:p w:rsidR="008F1D56" w:rsidRPr="008F1D56" w:rsidRDefault="008F1D56" w:rsidP="008F1D56">
      <w:pPr>
        <w:spacing w:after="0" w:line="240" w:lineRule="auto"/>
        <w:rPr>
          <w:sz w:val="24"/>
          <w:szCs w:val="24"/>
          <w:lang w:val="en-US"/>
        </w:rPr>
      </w:pPr>
    </w:p>
    <w:p w:rsidR="008F1D56" w:rsidRPr="008F1D56" w:rsidRDefault="008F1D56" w:rsidP="008F1D56">
      <w:pPr>
        <w:spacing w:after="0" w:line="240" w:lineRule="auto"/>
        <w:jc w:val="both"/>
        <w:rPr>
          <w:b/>
          <w:i/>
          <w:sz w:val="24"/>
          <w:szCs w:val="24"/>
        </w:rPr>
      </w:pPr>
      <w:r w:rsidRPr="008F1D56">
        <w:rPr>
          <w:i/>
          <w:sz w:val="24"/>
          <w:szCs w:val="24"/>
        </w:rPr>
        <w:t>* Katie Mottram experimentou um despertar espiritual em 2012, após um período de intensa crise pessoal. Como trabalhava no sistema de saúde mental que compreendia essas experiências como patológicas, no início Katie se deparou com uma enorme dicotomia tentando manter um pé no mundo psiquiátrico e o outro no mundo espiritual, até que seu entendimento sobre o que é “doença mental” desmoronou. Agora ela trabalha para normalizar as experiências espirituais no</w:t>
      </w:r>
      <w:bookmarkStart w:id="0" w:name="_GoBack"/>
      <w:bookmarkEnd w:id="0"/>
      <w:r w:rsidRPr="008F1D56">
        <w:rPr>
          <w:i/>
          <w:sz w:val="24"/>
          <w:szCs w:val="24"/>
        </w:rPr>
        <w:t xml:space="preserve"> sistema de saúde mental e espera que através da educação, a lacuna entre psiquiatria e espiritualidade possa diminuir, aliviando a angústia experimentada por tantas pessoas na sociedade de hoje. Katie é diretora da Rede Internacional de Emergência Espiritual, que fornece uma plataforma colaborativa para outras redes globais com objetivo de apoiar as pessoas que passam pelo processo de emergência espiritual. Ela fala regularmente em conferências internacionais e sua história pessoal é destaque na publicação do</w:t>
      </w:r>
      <w:r w:rsidRPr="008F1D56">
        <w:rPr>
          <w:rFonts w:ascii="Calibri" w:hAnsi="Calibri" w:cs="Calibri"/>
          <w:color w:val="350000"/>
          <w:sz w:val="24"/>
          <w:szCs w:val="24"/>
          <w:shd w:val="clear" w:color="auto" w:fill="FFFFFF"/>
        </w:rPr>
        <w:t xml:space="preserve"> </w:t>
      </w:r>
      <w:r w:rsidRPr="008F1D56">
        <w:rPr>
          <w:b/>
          <w:i/>
          <w:sz w:val="24"/>
          <w:szCs w:val="24"/>
        </w:rPr>
        <w:t>Royal College of Psychiatrists, </w:t>
      </w:r>
      <w:r w:rsidRPr="008F1D56">
        <w:rPr>
          <w:b/>
          <w:i/>
          <w:iCs/>
          <w:sz w:val="24"/>
          <w:szCs w:val="24"/>
        </w:rPr>
        <w:t>Spirituality and Narrative in Psychiatric Practice: Stories of Mind and Soul</w:t>
      </w:r>
      <w:r w:rsidRPr="008F1D56">
        <w:rPr>
          <w:b/>
          <w:bCs/>
          <w:i/>
          <w:sz w:val="24"/>
          <w:szCs w:val="24"/>
        </w:rPr>
        <w:t>, </w:t>
      </w:r>
      <w:r w:rsidRPr="008F1D56">
        <w:rPr>
          <w:b/>
          <w:i/>
          <w:sz w:val="24"/>
          <w:szCs w:val="24"/>
        </w:rPr>
        <w:t xml:space="preserve">2016.  </w:t>
      </w:r>
    </w:p>
    <w:p w:rsidR="008F1D56" w:rsidRPr="008F1D56" w:rsidRDefault="008F1D56" w:rsidP="008F1D56">
      <w:pPr>
        <w:spacing w:after="0" w:line="240" w:lineRule="auto"/>
        <w:rPr>
          <w:b/>
          <w:i/>
          <w:sz w:val="24"/>
          <w:szCs w:val="24"/>
        </w:rPr>
      </w:pPr>
    </w:p>
    <w:p w:rsidR="008F1D56" w:rsidRPr="008F1D56" w:rsidRDefault="008F1D56" w:rsidP="008F1D56">
      <w:pPr>
        <w:spacing w:after="0" w:line="240" w:lineRule="auto"/>
        <w:rPr>
          <w:b/>
          <w:i/>
          <w:sz w:val="24"/>
          <w:szCs w:val="24"/>
        </w:rPr>
      </w:pPr>
    </w:p>
    <w:p w:rsidR="008F1D56" w:rsidRPr="008F1D56" w:rsidRDefault="008F1D56" w:rsidP="008F1D56">
      <w:pPr>
        <w:spacing w:after="0" w:line="240" w:lineRule="auto"/>
        <w:rPr>
          <w:b/>
          <w:sz w:val="24"/>
          <w:szCs w:val="24"/>
        </w:rPr>
      </w:pPr>
    </w:p>
    <w:p w:rsidR="00CB5229" w:rsidRPr="008F1D56" w:rsidRDefault="00CB5229">
      <w:pPr>
        <w:rPr>
          <w:sz w:val="24"/>
          <w:szCs w:val="24"/>
        </w:rPr>
      </w:pPr>
    </w:p>
    <w:sectPr w:rsidR="00CB5229" w:rsidRPr="008F1D56" w:rsidSect="00B84F7A">
      <w:footerReference w:type="default" r:id="rId7"/>
      <w:pgSz w:w="11906" w:h="16838"/>
      <w:pgMar w:top="993" w:right="1133"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A95" w:rsidRDefault="008F1D56">
    <w:pPr>
      <w:pStyle w:val="Rodap"/>
      <w:jc w:val="center"/>
    </w:pPr>
  </w:p>
  <w:p w:rsidR="00E25A95" w:rsidRDefault="008F1D56">
    <w:pPr>
      <w:pStyle w:val="Rodap"/>
    </w:pPr>
  </w:p>
  <w:p w:rsidR="00E25A95" w:rsidRDefault="008F1D56"/>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F7776"/>
    <w:multiLevelType w:val="hybridMultilevel"/>
    <w:tmpl w:val="64B4CD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D56"/>
    <w:rsid w:val="008F1D56"/>
    <w:rsid w:val="00CB52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D56"/>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F1D56"/>
    <w:pPr>
      <w:ind w:left="720"/>
      <w:contextualSpacing/>
    </w:pPr>
  </w:style>
  <w:style w:type="character" w:styleId="Hiperligao">
    <w:name w:val="Hyperlink"/>
    <w:basedOn w:val="Tipodeletrapredefinidodopargrafo"/>
    <w:uiPriority w:val="99"/>
    <w:unhideWhenUsed/>
    <w:rsid w:val="008F1D56"/>
    <w:rPr>
      <w:color w:val="0000FF" w:themeColor="hyperlink"/>
      <w:u w:val="single"/>
    </w:rPr>
  </w:style>
  <w:style w:type="paragraph" w:styleId="Rodap">
    <w:name w:val="footer"/>
    <w:basedOn w:val="Normal"/>
    <w:link w:val="RodapCarcter"/>
    <w:uiPriority w:val="99"/>
    <w:unhideWhenUsed/>
    <w:rsid w:val="008F1D56"/>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8F1D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D56"/>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F1D56"/>
    <w:pPr>
      <w:ind w:left="720"/>
      <w:contextualSpacing/>
    </w:pPr>
  </w:style>
  <w:style w:type="character" w:styleId="Hiperligao">
    <w:name w:val="Hyperlink"/>
    <w:basedOn w:val="Tipodeletrapredefinidodopargrafo"/>
    <w:uiPriority w:val="99"/>
    <w:unhideWhenUsed/>
    <w:rsid w:val="008F1D56"/>
    <w:rPr>
      <w:color w:val="0000FF" w:themeColor="hyperlink"/>
      <w:u w:val="single"/>
    </w:rPr>
  </w:style>
  <w:style w:type="paragraph" w:styleId="Rodap">
    <w:name w:val="footer"/>
    <w:basedOn w:val="Normal"/>
    <w:link w:val="RodapCarcter"/>
    <w:uiPriority w:val="99"/>
    <w:unhideWhenUsed/>
    <w:rsid w:val="008F1D56"/>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8F1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ergingproud.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1988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McAlister</dc:creator>
  <cp:lastModifiedBy>Sean McAlister</cp:lastModifiedBy>
  <cp:revision>1</cp:revision>
  <dcterms:created xsi:type="dcterms:W3CDTF">2017-03-29T18:45:00Z</dcterms:created>
  <dcterms:modified xsi:type="dcterms:W3CDTF">2017-03-29T18:45:00Z</dcterms:modified>
</cp:coreProperties>
</file>